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1E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>Usnesení č.1/2011</w:t>
      </w:r>
    </w:p>
    <w:p w:rsidR="00000000" w:rsidRDefault="009C1E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z veřejného zasedání zastupitelstva obce Řepín,</w:t>
      </w:r>
    </w:p>
    <w:p w:rsidR="00000000" w:rsidRDefault="009C1EA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které se konalo v pondělí  28. února 2011v zasedačce Obecního úřadu</w:t>
      </w:r>
    </w:p>
    <w:p w:rsidR="00000000" w:rsidRDefault="009C1E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>v Řepíně od 18 hodin.</w:t>
      </w:r>
    </w:p>
    <w:p w:rsidR="00000000" w:rsidRDefault="009C1EAD"/>
    <w:p w:rsidR="00000000" w:rsidRDefault="009C1EAD">
      <w:pPr>
        <w:tabs>
          <w:tab w:val="left" w:pos="1440"/>
        </w:tabs>
        <w:ind w:left="720"/>
        <w:rPr>
          <w:rFonts w:eastAsia="Times New Roman"/>
          <w:lang/>
        </w:rPr>
      </w:pPr>
    </w:p>
    <w:p w:rsidR="00000000" w:rsidRDefault="009C1EAD">
      <w:pPr>
        <w:tabs>
          <w:tab w:val="left" w:pos="1440"/>
        </w:tabs>
        <w:ind w:left="720"/>
        <w:rPr>
          <w:rFonts w:eastAsia="Times New Roman"/>
          <w:lang/>
        </w:rPr>
      </w:pPr>
    </w:p>
    <w:p w:rsidR="00000000" w:rsidRDefault="009C1EAD">
      <w:pPr>
        <w:tabs>
          <w:tab w:val="left" w:pos="1440"/>
        </w:tabs>
        <w:ind w:left="720"/>
        <w:rPr>
          <w:rFonts w:eastAsia="Times New Roman"/>
          <w:lang/>
        </w:rPr>
      </w:pPr>
      <w:r>
        <w:rPr>
          <w:rFonts w:eastAsia="Times New Roman"/>
          <w:lang/>
        </w:rPr>
        <w:t>Zastupitelstvo obce Řepín:</w:t>
      </w:r>
    </w:p>
    <w:p w:rsidR="00000000" w:rsidRDefault="009C1EAD">
      <w:pPr>
        <w:rPr>
          <w:rFonts w:eastAsia="Times New Roman"/>
          <w:lang/>
        </w:rPr>
      </w:pPr>
    </w:p>
    <w:p w:rsidR="00000000" w:rsidRDefault="009C1EAD">
      <w:pPr>
        <w:numPr>
          <w:ilvl w:val="0"/>
          <w:numId w:val="1"/>
        </w:numPr>
        <w:tabs>
          <w:tab w:val="left" w:pos="720"/>
        </w:tabs>
        <w:rPr>
          <w:rFonts w:eastAsia="Times New Roman"/>
          <w:lang/>
        </w:rPr>
      </w:pPr>
      <w:r>
        <w:rPr>
          <w:rFonts w:eastAsia="Times New Roman"/>
          <w:b/>
          <w:bCs/>
          <w:lang/>
        </w:rPr>
        <w:t>Schvaluje</w:t>
      </w:r>
      <w:r>
        <w:rPr>
          <w:rFonts w:eastAsia="Times New Roman"/>
          <w:lang/>
        </w:rPr>
        <w:t xml:space="preserve"> předložený plán společných zařízení v k.ú. Nebužely (s částí k.ú. Kanina, Velký Újezd a Živonín).</w:t>
      </w:r>
    </w:p>
    <w:p w:rsidR="00000000" w:rsidRDefault="009C1EAD">
      <w:pPr>
        <w:numPr>
          <w:ilvl w:val="0"/>
          <w:numId w:val="1"/>
        </w:numPr>
        <w:tabs>
          <w:tab w:val="left" w:pos="720"/>
        </w:tabs>
        <w:rPr>
          <w:rFonts w:ascii="Luxi Serif" w:eastAsia="Times New Roman" w:hAnsi="Luxi Serif"/>
          <w:lang/>
        </w:rPr>
      </w:pPr>
      <w:r>
        <w:rPr>
          <w:rFonts w:eastAsia="Times New Roman"/>
          <w:b/>
          <w:bCs/>
          <w:lang/>
        </w:rPr>
        <w:t xml:space="preserve">Schvaluje </w:t>
      </w:r>
      <w:r>
        <w:rPr>
          <w:rFonts w:eastAsia="Times New Roman"/>
          <w:lang/>
        </w:rPr>
        <w:t>kupní smlouvy a kupní ceny za</w:t>
      </w:r>
      <w:r>
        <w:rPr>
          <w:rFonts w:eastAsia="Times New Roman"/>
          <w:b/>
          <w:bCs/>
          <w:lang/>
        </w:rPr>
        <w:t xml:space="preserve"> </w:t>
      </w:r>
      <w:r>
        <w:rPr>
          <w:rFonts w:eastAsia="Times New Roman"/>
          <w:lang/>
        </w:rPr>
        <w:t xml:space="preserve">prodej pozemků dle Záměru obce č. 4/2010   panu  </w:t>
      </w:r>
      <w:r>
        <w:rPr>
          <w:rFonts w:eastAsia="Times New Roman"/>
          <w:b/>
          <w:bCs/>
          <w:lang/>
        </w:rPr>
        <w:t xml:space="preserve">Václavu Jáskovi </w:t>
      </w:r>
      <w:r>
        <w:rPr>
          <w:rFonts w:eastAsia="Times New Roman"/>
          <w:lang/>
        </w:rPr>
        <w:t xml:space="preserve">  pozemek st</w:t>
      </w:r>
      <w:r>
        <w:rPr>
          <w:rFonts w:eastAsia="Times New Roman"/>
          <w:lang/>
        </w:rPr>
        <w:t xml:space="preserve">.p. 140 o výměře 7 m2 – zastavěná plocha za </w:t>
      </w:r>
      <w:r>
        <w:rPr>
          <w:rFonts w:ascii="Luxi Serif" w:eastAsia="Times New Roman" w:hAnsi="Luxi Serif"/>
          <w:lang/>
        </w:rPr>
        <w:t xml:space="preserve"> kupní cenu 150,- Kč/m2 (tj. 1050,- Kč celkem) a pozemky utvořené geometrickým plánem č. 318-1474/2010, tj. p.p.1238/26 s výměrou 47 m2 a p.p. 1238/27 s výměrou 256 m2 za  kupní cenu 21,- Kč/m2 (tj. 6363,- Kč),</w:t>
      </w:r>
      <w:r>
        <w:rPr>
          <w:rFonts w:ascii="Arial" w:eastAsia="Times New Roman" w:hAnsi="Arial"/>
          <w:lang/>
        </w:rPr>
        <w:br/>
      </w:r>
      <w:r>
        <w:rPr>
          <w:rFonts w:eastAsia="Times New Roman"/>
          <w:lang/>
        </w:rPr>
        <w:t>p</w:t>
      </w:r>
      <w:r>
        <w:rPr>
          <w:rFonts w:eastAsia="Times New Roman"/>
          <w:lang/>
        </w:rPr>
        <w:t xml:space="preserve">aní </w:t>
      </w:r>
      <w:r>
        <w:rPr>
          <w:rFonts w:ascii="Luxi Serif" w:eastAsia="Times New Roman" w:hAnsi="Luxi Serif"/>
          <w:b/>
          <w:bCs/>
          <w:lang/>
        </w:rPr>
        <w:t>Daně Guttenbergové</w:t>
      </w:r>
      <w:r>
        <w:rPr>
          <w:rFonts w:ascii="Luxi Serif" w:eastAsia="Times New Roman" w:hAnsi="Luxi Serif"/>
          <w:lang/>
        </w:rPr>
        <w:t xml:space="preserve"> pozemek p.p. 1238/28 utvořený geometrickým plánem č. 319-1477/2010, výměra 40 m2 za  kupní cenu 21,- Kč/m2 (tj. 840,- Kč) a</w:t>
      </w:r>
    </w:p>
    <w:p w:rsidR="00000000" w:rsidRDefault="009C1EAD">
      <w:pPr>
        <w:ind w:left="720"/>
        <w:rPr>
          <w:rFonts w:ascii="Luxi Serif" w:eastAsia="Times New Roman" w:hAnsi="Luxi Serif"/>
          <w:lang/>
        </w:rPr>
      </w:pPr>
      <w:r>
        <w:rPr>
          <w:rFonts w:ascii="Luxi Serif" w:eastAsia="Times New Roman" w:hAnsi="Luxi Serif"/>
          <w:lang/>
        </w:rPr>
        <w:t xml:space="preserve">panu </w:t>
      </w:r>
      <w:r>
        <w:rPr>
          <w:rFonts w:ascii="Luxi Serif" w:eastAsia="Times New Roman" w:hAnsi="Luxi Serif"/>
          <w:b/>
          <w:bCs/>
          <w:lang/>
        </w:rPr>
        <w:t xml:space="preserve">Josefu Matunovi </w:t>
      </w:r>
      <w:r>
        <w:rPr>
          <w:rFonts w:ascii="Luxi Serif" w:eastAsia="Times New Roman" w:hAnsi="Luxi Serif"/>
          <w:lang/>
        </w:rPr>
        <w:t xml:space="preserve"> pozemek p.p. 1238/29 utvořený geometrickým plánem č. 319-1477/2010, výměra 153 m2 za  k</w:t>
      </w:r>
      <w:r>
        <w:rPr>
          <w:rFonts w:ascii="Luxi Serif" w:eastAsia="Times New Roman" w:hAnsi="Luxi Serif"/>
          <w:lang/>
        </w:rPr>
        <w:t>upní cenu 21,- Kč/m2 (tj. 3213,- Kč).</w:t>
      </w:r>
    </w:p>
    <w:p w:rsidR="00000000" w:rsidRDefault="009C1EAD">
      <w:pPr>
        <w:numPr>
          <w:ilvl w:val="0"/>
          <w:numId w:val="1"/>
        </w:numPr>
        <w:tabs>
          <w:tab w:val="left" w:pos="720"/>
        </w:tabs>
        <w:rPr>
          <w:rFonts w:ascii="Luxi Serif" w:eastAsia="Times New Roman" w:hAnsi="Luxi Serif"/>
          <w:lang/>
        </w:rPr>
      </w:pPr>
      <w:r>
        <w:rPr>
          <w:rFonts w:ascii="Luxi Serif" w:eastAsia="Times New Roman" w:hAnsi="Luxi Serif"/>
          <w:b/>
          <w:bCs/>
          <w:lang/>
        </w:rPr>
        <w:t xml:space="preserve">Schvaluje </w:t>
      </w:r>
      <w:r>
        <w:rPr>
          <w:rFonts w:ascii="Luxi Serif" w:eastAsia="Times New Roman" w:hAnsi="Luxi Serif"/>
          <w:lang/>
        </w:rPr>
        <w:t xml:space="preserve">na návrh Výběrové komise jako zhotovitele akce ,,Víceúčelové hřiště Řepín“ firmu Linhart, spol.s r.o. Brandýs nad Labem, Lhotecká 820, IČ 47052121. </w:t>
      </w:r>
      <w:r>
        <w:rPr>
          <w:rFonts w:ascii="Luxi Serif" w:eastAsia="Times New Roman" w:hAnsi="Luxi Serif"/>
          <w:b/>
          <w:bCs/>
          <w:lang/>
        </w:rPr>
        <w:t xml:space="preserve">Schvaluje </w:t>
      </w:r>
      <w:r>
        <w:rPr>
          <w:rFonts w:ascii="Luxi Serif" w:eastAsia="Times New Roman" w:hAnsi="Luxi Serif"/>
          <w:lang/>
        </w:rPr>
        <w:t>Smlouvu o dílo na tuto akci- cena celkem včetně DP</w:t>
      </w:r>
      <w:r>
        <w:rPr>
          <w:rFonts w:ascii="Luxi Serif" w:eastAsia="Times New Roman" w:hAnsi="Luxi Serif"/>
          <w:lang/>
        </w:rPr>
        <w:t xml:space="preserve">H 2.093.040,-Kč. </w:t>
      </w:r>
      <w:r>
        <w:rPr>
          <w:rFonts w:ascii="Luxi Serif" w:eastAsia="Times New Roman" w:hAnsi="Luxi Serif"/>
          <w:b/>
          <w:bCs/>
          <w:lang/>
        </w:rPr>
        <w:t xml:space="preserve">Zmocňuje </w:t>
      </w:r>
      <w:r>
        <w:rPr>
          <w:rFonts w:ascii="Luxi Serif" w:eastAsia="Times New Roman" w:hAnsi="Luxi Serif"/>
          <w:lang/>
        </w:rPr>
        <w:t>starostu k podpisu Smlouvy o dílo.</w:t>
      </w:r>
    </w:p>
    <w:p w:rsidR="00000000" w:rsidRDefault="009C1EAD">
      <w:pPr>
        <w:numPr>
          <w:ilvl w:val="0"/>
          <w:numId w:val="1"/>
        </w:numPr>
        <w:tabs>
          <w:tab w:val="left" w:pos="720"/>
        </w:tabs>
        <w:rPr>
          <w:rFonts w:ascii="Luxi Serif" w:eastAsia="Times New Roman" w:hAnsi="Luxi Serif"/>
          <w:lang/>
        </w:rPr>
      </w:pPr>
      <w:r>
        <w:rPr>
          <w:rFonts w:ascii="Luxi Serif" w:eastAsia="Times New Roman" w:hAnsi="Luxi Serif"/>
          <w:b/>
          <w:bCs/>
          <w:lang/>
        </w:rPr>
        <w:t>Schvaluje</w:t>
      </w:r>
      <w:r>
        <w:rPr>
          <w:rFonts w:ascii="Luxi Serif" w:eastAsia="Times New Roman" w:hAnsi="Luxi Serif"/>
          <w:lang/>
        </w:rPr>
        <w:t xml:space="preserve"> Úpravu rozpočtu – rozpočtové opatření č.1/11.</w:t>
      </w:r>
    </w:p>
    <w:p w:rsidR="00000000" w:rsidRDefault="009C1EAD">
      <w:pPr>
        <w:numPr>
          <w:ilvl w:val="0"/>
          <w:numId w:val="1"/>
        </w:numPr>
        <w:tabs>
          <w:tab w:val="left" w:pos="720"/>
        </w:tabs>
        <w:rPr>
          <w:rFonts w:ascii="Luxi Serif" w:eastAsia="Times New Roman" w:hAnsi="Luxi Serif"/>
          <w:lang/>
        </w:rPr>
      </w:pPr>
      <w:r>
        <w:rPr>
          <w:rFonts w:ascii="Luxi Serif" w:eastAsia="Times New Roman" w:hAnsi="Luxi Serif"/>
          <w:b/>
          <w:bCs/>
          <w:lang/>
        </w:rPr>
        <w:t xml:space="preserve">Schvaluje </w:t>
      </w:r>
      <w:r>
        <w:rPr>
          <w:rFonts w:ascii="Luxi Serif" w:eastAsia="Times New Roman" w:hAnsi="Luxi Serif"/>
          <w:lang/>
        </w:rPr>
        <w:t>Smlouvu podle § 51 zákona č. 40/1964 Sb., občanský zákoník, v platném znění o možnosti provést stavbu (přípojky vodovodní, kanali</w:t>
      </w:r>
      <w:r>
        <w:rPr>
          <w:rFonts w:ascii="Luxi Serif" w:eastAsia="Times New Roman" w:hAnsi="Luxi Serif"/>
          <w:lang/>
        </w:rPr>
        <w:t xml:space="preserve">zační a NN) mezi stavebníkem panem Milanem Smilem na cizím (obecním) pozemku č.1238/1 v k.ú. Řepín a  vlastníkem pozemku - Obcí Řepín. </w:t>
      </w:r>
      <w:r>
        <w:rPr>
          <w:rFonts w:ascii="Luxi Serif" w:eastAsia="Times New Roman" w:hAnsi="Luxi Serif"/>
          <w:b/>
          <w:bCs/>
          <w:lang/>
        </w:rPr>
        <w:t xml:space="preserve">Povoluje </w:t>
      </w:r>
      <w:r>
        <w:rPr>
          <w:rFonts w:ascii="Luxi Serif" w:eastAsia="Times New Roman" w:hAnsi="Luxi Serif"/>
          <w:lang/>
        </w:rPr>
        <w:t>panu Milanu Smilovi položení 10ks betonových panelů 1x 3metry do vjezdu k jeho pozemku stp. 115 v k.ú. Řepín kvů</w:t>
      </w:r>
      <w:r>
        <w:rPr>
          <w:rFonts w:ascii="Luxi Serif" w:eastAsia="Times New Roman" w:hAnsi="Luxi Serif"/>
          <w:lang/>
        </w:rPr>
        <w:t>li zlepšení dopravní obslužnosti pozemku za deště.</w:t>
      </w:r>
    </w:p>
    <w:p w:rsidR="00000000" w:rsidRDefault="009C1EAD">
      <w:pPr>
        <w:numPr>
          <w:ilvl w:val="0"/>
          <w:numId w:val="1"/>
        </w:numPr>
        <w:tabs>
          <w:tab w:val="left" w:pos="720"/>
        </w:tabs>
        <w:rPr>
          <w:rFonts w:ascii="Luxi Serif" w:eastAsia="Times New Roman" w:hAnsi="Luxi Serif"/>
          <w:lang/>
        </w:rPr>
      </w:pPr>
      <w:r>
        <w:rPr>
          <w:rFonts w:ascii="Luxi Serif" w:eastAsia="Times New Roman" w:hAnsi="Luxi Serif"/>
          <w:b/>
          <w:bCs/>
          <w:lang/>
        </w:rPr>
        <w:t xml:space="preserve">Bere na vědomí </w:t>
      </w:r>
      <w:r>
        <w:rPr>
          <w:rFonts w:ascii="Luxi Serif" w:eastAsia="Times New Roman" w:hAnsi="Luxi Serif"/>
          <w:lang/>
        </w:rPr>
        <w:t>zprávu inveturní komise o provedených inventurách za rok 2010 u obce a příspěvkových organizací.</w:t>
      </w:r>
    </w:p>
    <w:p w:rsidR="00000000" w:rsidRDefault="009C1EAD"/>
    <w:p w:rsidR="00000000" w:rsidRDefault="009C1EAD">
      <w:pPr>
        <w:rPr>
          <w:rFonts w:ascii="Arial" w:eastAsia="Times New Roman" w:hAnsi="Arial"/>
          <w:lang/>
        </w:rPr>
      </w:pPr>
    </w:p>
    <w:p w:rsidR="00000000" w:rsidRDefault="009C1EAD">
      <w:pPr>
        <w:rPr>
          <w:rFonts w:ascii="Arial" w:eastAsia="Times New Roman" w:hAnsi="Arial"/>
          <w:lang/>
        </w:rPr>
      </w:pPr>
    </w:p>
    <w:p w:rsidR="00000000" w:rsidRDefault="009C1EAD">
      <w:pPr>
        <w:rPr>
          <w:rFonts w:ascii="Arial" w:eastAsia="Times New Roman" w:hAnsi="Arial"/>
          <w:lang/>
        </w:rPr>
      </w:pPr>
    </w:p>
    <w:p w:rsidR="00000000" w:rsidRDefault="009C1EAD">
      <w:pPr>
        <w:rPr>
          <w:rFonts w:ascii="Arial" w:eastAsia="Times New Roman" w:hAnsi="Arial"/>
          <w:lang/>
        </w:rPr>
      </w:pPr>
    </w:p>
    <w:p w:rsidR="00000000" w:rsidRDefault="009C1EAD">
      <w:pPr>
        <w:rPr>
          <w:rFonts w:ascii="Arial" w:eastAsia="Times New Roman" w:hAnsi="Arial"/>
          <w:lang/>
        </w:rPr>
      </w:pPr>
    </w:p>
    <w:p w:rsidR="00000000" w:rsidRDefault="009C1EAD">
      <w:pPr>
        <w:rPr>
          <w:rFonts w:ascii="Arial" w:eastAsia="Times New Roman" w:hAnsi="Arial"/>
          <w:lang/>
        </w:rPr>
      </w:pPr>
    </w:p>
    <w:p w:rsidR="00000000" w:rsidRDefault="009C1EAD">
      <w:pPr>
        <w:rPr>
          <w:rFonts w:ascii="Arial" w:eastAsia="Times New Roman" w:hAnsi="Arial"/>
          <w:lang/>
        </w:rPr>
      </w:pPr>
    </w:p>
    <w:p w:rsidR="00000000" w:rsidRDefault="009C1EAD">
      <w:pPr>
        <w:rPr>
          <w:rFonts w:ascii="Arial" w:eastAsia="Times New Roman" w:hAnsi="Arial"/>
          <w:lang/>
        </w:rPr>
      </w:pPr>
    </w:p>
    <w:p w:rsidR="00000000" w:rsidRDefault="009C1EAD">
      <w:pPr>
        <w:rPr>
          <w:rFonts w:ascii="Arial" w:eastAsia="Times New Roman" w:hAnsi="Arial"/>
          <w:lang/>
        </w:rPr>
      </w:pPr>
    </w:p>
    <w:p w:rsidR="00000000" w:rsidRDefault="009C1EAD">
      <w:pPr>
        <w:rPr>
          <w:rFonts w:ascii="Arial" w:eastAsia="Times New Roman" w:hAnsi="Arial"/>
          <w:lang/>
        </w:rPr>
      </w:pPr>
    </w:p>
    <w:p w:rsidR="00000000" w:rsidRDefault="009C1EAD">
      <w:pPr>
        <w:rPr>
          <w:rFonts w:ascii="Arial" w:eastAsia="Times New Roman" w:hAnsi="Arial"/>
          <w:lang/>
        </w:rPr>
      </w:pPr>
    </w:p>
    <w:p w:rsidR="00000000" w:rsidRDefault="009C1EAD">
      <w:pPr>
        <w:rPr>
          <w:rFonts w:ascii="Arial" w:eastAsia="Times New Roman" w:hAnsi="Arial"/>
          <w:lang/>
        </w:rPr>
      </w:pPr>
    </w:p>
    <w:p w:rsidR="00000000" w:rsidRDefault="009C1EAD">
      <w:pPr>
        <w:rPr>
          <w:rFonts w:ascii="Arial" w:eastAsia="Times New Roman" w:hAnsi="Arial"/>
          <w:lang/>
        </w:rPr>
      </w:pPr>
    </w:p>
    <w:p w:rsidR="00000000" w:rsidRDefault="009C1EAD">
      <w:pPr>
        <w:rPr>
          <w:rFonts w:ascii="Arial" w:eastAsia="Times New Roman" w:hAnsi="Arial"/>
          <w:lang/>
        </w:rPr>
      </w:pPr>
    </w:p>
    <w:p w:rsidR="00000000" w:rsidRDefault="009C1EAD">
      <w:pPr>
        <w:rPr>
          <w:rFonts w:eastAsia="Times New Roman"/>
          <w:lang/>
        </w:rPr>
      </w:pPr>
      <w:r>
        <w:rPr>
          <w:rFonts w:eastAsia="Times New Roman"/>
          <w:lang/>
        </w:rPr>
        <w:t>starosta..................................................místostarosta.......</w:t>
      </w:r>
      <w:r>
        <w:rPr>
          <w:rFonts w:eastAsia="Times New Roman"/>
          <w:lang/>
        </w:rPr>
        <w:t>...............................................</w:t>
      </w:r>
    </w:p>
    <w:sectPr w:rsidR="00000000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xi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C1EAD"/>
    <w:rsid w:val="009C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1793</Characters>
  <Application>Microsoft Office Word</Application>
  <DocSecurity>4</DocSecurity>
  <Lines>14</Lines>
  <Paragraphs>4</Paragraphs>
  <ScaleCrop>false</ScaleCrop>
  <Company>OÚ Řepín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Vacíková</dc:creator>
  <cp:keywords/>
  <cp:lastModifiedBy>Marta Vacíková</cp:lastModifiedBy>
  <cp:revision>2</cp:revision>
  <cp:lastPrinted>2011-02-28T16:03:00Z</cp:lastPrinted>
  <dcterms:created xsi:type="dcterms:W3CDTF">2012-01-09T08:38:00Z</dcterms:created>
  <dcterms:modified xsi:type="dcterms:W3CDTF">2012-01-09T08:38:00Z</dcterms:modified>
</cp:coreProperties>
</file>